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7E085" w14:textId="1073ADD1" w:rsidR="00D37A2C" w:rsidRPr="00D37A2C" w:rsidRDefault="00AC66DD" w:rsidP="00D37A2C">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bookmarkStart w:id="0" w:name="_Toc147739116"/>
    </w:p>
    <w:p w14:paraId="3A0ED227" w14:textId="77777777" w:rsidR="00D37A2C" w:rsidRDefault="00D37A2C" w:rsidP="00D37A2C">
      <w:pPr>
        <w:shd w:val="clear" w:color="auto" w:fill="FFFFFF"/>
        <w:jc w:val="center"/>
        <w:rPr>
          <w:rFonts w:ascii="Arial" w:hAnsi="Arial" w:cs="Arial"/>
          <w:b/>
          <w:bCs/>
          <w:iCs/>
          <w:sz w:val="22"/>
          <w:szCs w:val="22"/>
          <w:lang w:eastAsia="lt-LT"/>
        </w:rPr>
      </w:pPr>
      <w:r w:rsidRPr="00D37A2C">
        <w:rPr>
          <w:rFonts w:ascii="Arial" w:hAnsi="Arial" w:cs="Arial"/>
          <w:b/>
          <w:bCs/>
          <w:iCs/>
          <w:sz w:val="22"/>
          <w:szCs w:val="22"/>
          <w:lang w:eastAsia="lt-LT"/>
        </w:rPr>
        <w:t>33306 LOKOMOTYVŲ ELEKTROTECHNINĖS ĮRANGOS IR RADIJO STOČIŲ TECHNINĖS PRIEŽIŪROS PASLAUGOS</w:t>
      </w:r>
    </w:p>
    <w:p w14:paraId="549D1DC2" w14:textId="64700F7B" w:rsidR="009438BC" w:rsidRPr="001056D7" w:rsidRDefault="009438BC" w:rsidP="00D37A2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111D4250"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 xml:space="preserve">(A) </w:t>
      </w:r>
      <w:r w:rsidRPr="008E08DA">
        <w:rPr>
          <w:rFonts w:ascii="Arial" w:eastAsia="Calibri" w:hAnsi="Arial" w:cs="Arial"/>
          <w:sz w:val="20"/>
          <w:szCs w:val="20"/>
          <w:lang w:eastAsia="lt-LT"/>
        </w:rPr>
        <w:t xml:space="preserve">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7277A" w14:textId="77777777" w:rsidR="009E741D" w:rsidRDefault="009E741D" w:rsidP="0043350F">
      <w:r>
        <w:separator/>
      </w:r>
    </w:p>
  </w:endnote>
  <w:endnote w:type="continuationSeparator" w:id="0">
    <w:p w14:paraId="6D18A6EA" w14:textId="77777777" w:rsidR="009E741D" w:rsidRDefault="009E741D" w:rsidP="0043350F">
      <w:r>
        <w:continuationSeparator/>
      </w:r>
    </w:p>
  </w:endnote>
  <w:endnote w:type="continuationNotice" w:id="1">
    <w:p w14:paraId="52CB6E6F" w14:textId="77777777" w:rsidR="009E741D" w:rsidRDefault="009E7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5A8B8" w14:textId="77777777" w:rsidR="009E741D" w:rsidRDefault="009E741D" w:rsidP="0043350F">
      <w:r>
        <w:separator/>
      </w:r>
    </w:p>
  </w:footnote>
  <w:footnote w:type="continuationSeparator" w:id="0">
    <w:p w14:paraId="0CBC620F" w14:textId="77777777" w:rsidR="009E741D" w:rsidRDefault="009E741D" w:rsidP="0043350F">
      <w:r>
        <w:continuationSeparator/>
      </w:r>
    </w:p>
  </w:footnote>
  <w:footnote w:type="continuationNotice" w:id="1">
    <w:p w14:paraId="59FB2FB3" w14:textId="77777777" w:rsidR="009E741D" w:rsidRDefault="009E741D"/>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B6B97"/>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E741D"/>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37A2C"/>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6B6B9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713D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3529</Words>
  <Characters>2013</Characters>
  <Application>Microsoft Office Word</Application>
  <DocSecurity>0</DocSecurity>
  <Lines>16</Lines>
  <Paragraphs>11</Paragraphs>
  <ScaleCrop>false</ScaleCrop>
  <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2026-02-05T09:15:00Z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